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060" w:rsidRDefault="006B0060" w:rsidP="006B0060">
      <w:pPr>
        <w:rPr>
          <w:rFonts w:asciiTheme="minorHAnsi" w:hAnsiTheme="minorHAnsi"/>
          <w:u w:val="single"/>
        </w:rPr>
      </w:pPr>
      <w:r w:rsidRPr="006B0060">
        <w:rPr>
          <w:rFonts w:asciiTheme="minorHAnsi" w:hAnsiTheme="minorHAnsi"/>
          <w:u w:val="single"/>
        </w:rPr>
        <w:t>Change to Interior Design GRE Policy:</w:t>
      </w:r>
    </w:p>
    <w:p w:rsidR="006B0060" w:rsidRDefault="006B0060" w:rsidP="006B0060">
      <w:pPr>
        <w:rPr>
          <w:rFonts w:asciiTheme="minorHAnsi" w:hAnsiTheme="minorHAnsi"/>
          <w:u w:val="single"/>
        </w:rPr>
      </w:pPr>
    </w:p>
    <w:p w:rsidR="006B0060" w:rsidRPr="006B0060" w:rsidRDefault="006B0060" w:rsidP="006B0060">
      <w:pPr>
        <w:rPr>
          <w:rFonts w:asciiTheme="minorHAnsi" w:hAnsiTheme="minorHAnsi"/>
        </w:rPr>
      </w:pPr>
      <w:r w:rsidRPr="006B0060">
        <w:rPr>
          <w:rFonts w:asciiTheme="minorHAnsi" w:hAnsiTheme="minorHAnsi"/>
        </w:rPr>
        <w:t xml:space="preserve">The proposal makes optional the GRE for students who achieve GPAs of 3.25 or higher in their last 60 hours of undergraduate coursework due to the fact that similar programs are no longer requiring the test. The department would instead rely on the </w:t>
      </w:r>
      <w:r>
        <w:rPr>
          <w:rFonts w:asciiTheme="minorHAnsi" w:hAnsiTheme="minorHAnsi"/>
        </w:rPr>
        <w:t xml:space="preserve">student’s </w:t>
      </w:r>
      <w:r w:rsidRPr="006B0060">
        <w:rPr>
          <w:rFonts w:asciiTheme="minorHAnsi" w:hAnsiTheme="minorHAnsi"/>
        </w:rPr>
        <w:t>GPA, PPI, and portfolio.</w:t>
      </w:r>
    </w:p>
    <w:p w:rsidR="006B0060" w:rsidRPr="006B0060" w:rsidRDefault="006B0060" w:rsidP="006B0060">
      <w:pPr>
        <w:ind w:left="720"/>
        <w:rPr>
          <w:rFonts w:asciiTheme="minorHAnsi" w:hAnsiTheme="minorHAnsi"/>
          <w:b/>
          <w:sz w:val="22"/>
          <w:szCs w:val="22"/>
        </w:rPr>
      </w:pPr>
    </w:p>
    <w:p w:rsidR="006B0060" w:rsidRPr="006B0060" w:rsidRDefault="006B0060" w:rsidP="006B0060">
      <w:pPr>
        <w:ind w:left="720"/>
        <w:rPr>
          <w:rFonts w:asciiTheme="minorHAnsi" w:hAnsiTheme="minorHAnsi"/>
          <w:b/>
          <w:sz w:val="22"/>
          <w:szCs w:val="22"/>
        </w:rPr>
      </w:pPr>
      <w:r w:rsidRPr="006B0060">
        <w:rPr>
          <w:rFonts w:asciiTheme="minorHAnsi" w:hAnsiTheme="minorHAnsi"/>
          <w:b/>
          <w:sz w:val="22"/>
          <w:szCs w:val="22"/>
        </w:rPr>
        <w:t xml:space="preserve">There will be no GRE requirement for Interior Design applicants who achieve a 3.25 or higher GPA on the last 60 hours of undergraduate work for admission to </w:t>
      </w:r>
      <w:bookmarkStart w:id="0" w:name="_GoBack"/>
      <w:bookmarkEnd w:id="0"/>
      <w:r w:rsidRPr="006B0060">
        <w:rPr>
          <w:rFonts w:asciiTheme="minorHAnsi" w:hAnsiTheme="minorHAnsi"/>
          <w:b/>
          <w:sz w:val="22"/>
          <w:szCs w:val="22"/>
        </w:rPr>
        <w:t>our MS (Advanced Professional) and MFA programs which require a portfolio submission.</w:t>
      </w:r>
    </w:p>
    <w:p w:rsidR="009C1064" w:rsidRDefault="009C1064"/>
    <w:sectPr w:rsidR="009C10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9CE" w:rsidRDefault="002239CE" w:rsidP="006B0060">
      <w:r>
        <w:separator/>
      </w:r>
    </w:p>
  </w:endnote>
  <w:endnote w:type="continuationSeparator" w:id="0">
    <w:p w:rsidR="002239CE" w:rsidRDefault="002239CE" w:rsidP="006B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9CE" w:rsidRDefault="002239CE" w:rsidP="006B0060">
      <w:r>
        <w:separator/>
      </w:r>
    </w:p>
  </w:footnote>
  <w:footnote w:type="continuationSeparator" w:id="0">
    <w:p w:rsidR="002239CE" w:rsidRDefault="002239CE" w:rsidP="006B0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060" w:rsidRPr="006B0060" w:rsidRDefault="006B0060">
    <w:pPr>
      <w:pStyle w:val="Header"/>
      <w:rPr>
        <w:rFonts w:asciiTheme="minorHAnsi" w:hAnsiTheme="minorHAnsi"/>
      </w:rPr>
    </w:pPr>
    <w:r w:rsidRPr="006B0060">
      <w:rPr>
        <w:rFonts w:asciiTheme="minorHAnsi" w:hAnsiTheme="minorHAnsi"/>
      </w:rPr>
      <w:t xml:space="preserve">Motion Approved by GPC 1-30-12. </w:t>
    </w:r>
  </w:p>
  <w:p w:rsidR="006B0060" w:rsidRDefault="006B00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60"/>
    <w:rsid w:val="002239CE"/>
    <w:rsid w:val="006B0060"/>
    <w:rsid w:val="009C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4269A-DA44-4487-B583-4DD1260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0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060"/>
    <w:pPr>
      <w:tabs>
        <w:tab w:val="center" w:pos="4680"/>
        <w:tab w:val="right" w:pos="9360"/>
      </w:tabs>
    </w:pPr>
  </w:style>
  <w:style w:type="character" w:customStyle="1" w:styleId="HeaderChar">
    <w:name w:val="Header Char"/>
    <w:basedOn w:val="DefaultParagraphFont"/>
    <w:link w:val="Header"/>
    <w:uiPriority w:val="99"/>
    <w:rsid w:val="006B00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0060"/>
    <w:pPr>
      <w:tabs>
        <w:tab w:val="center" w:pos="4680"/>
        <w:tab w:val="right" w:pos="9360"/>
      </w:tabs>
    </w:pPr>
  </w:style>
  <w:style w:type="character" w:customStyle="1" w:styleId="FooterChar">
    <w:name w:val="Footer Char"/>
    <w:basedOn w:val="DefaultParagraphFont"/>
    <w:link w:val="Footer"/>
    <w:uiPriority w:val="99"/>
    <w:rsid w:val="006B00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James</dc:creator>
  <cp:keywords/>
  <dc:description/>
  <cp:lastModifiedBy>Beck, James</cp:lastModifiedBy>
  <cp:revision>1</cp:revision>
  <dcterms:created xsi:type="dcterms:W3CDTF">2015-11-10T14:50:00Z</dcterms:created>
  <dcterms:modified xsi:type="dcterms:W3CDTF">2015-11-10T14:54:00Z</dcterms:modified>
</cp:coreProperties>
</file>