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E290" w14:textId="57B02CEA" w:rsidR="001E2EF9" w:rsidRPr="00721DA2" w:rsidRDefault="001E2EF9" w:rsidP="00457CEF">
      <w:pPr>
        <w:jc w:val="center"/>
        <w:rPr>
          <w:b/>
          <w:bCs/>
          <w:szCs w:val="28"/>
        </w:rPr>
      </w:pPr>
      <w:r w:rsidRPr="00721DA2">
        <w:rPr>
          <w:b/>
          <w:bCs/>
          <w:szCs w:val="28"/>
        </w:rPr>
        <w:t xml:space="preserve">Proposal for </w:t>
      </w:r>
      <w:r w:rsidR="00721DA2" w:rsidRPr="00721DA2">
        <w:rPr>
          <w:b/>
          <w:bCs/>
          <w:szCs w:val="28"/>
        </w:rPr>
        <w:t>International Affairs</w:t>
      </w:r>
      <w:r w:rsidRPr="00721DA2">
        <w:rPr>
          <w:b/>
          <w:bCs/>
          <w:szCs w:val="28"/>
        </w:rPr>
        <w:t xml:space="preserve"> GRE Waiver</w:t>
      </w:r>
    </w:p>
    <w:p w14:paraId="6D0869CA" w14:textId="3E11C574" w:rsidR="00827D5C" w:rsidRPr="00721DA2" w:rsidRDefault="000F3027" w:rsidP="001E2EF9">
      <w:pPr>
        <w:jc w:val="center"/>
        <w:rPr>
          <w:i/>
          <w:iCs/>
          <w:szCs w:val="28"/>
        </w:rPr>
      </w:pPr>
      <w:r w:rsidRPr="00721DA2">
        <w:rPr>
          <w:i/>
          <w:iCs/>
          <w:szCs w:val="28"/>
        </w:rPr>
        <w:t xml:space="preserve">(Last revised </w:t>
      </w:r>
      <w:r w:rsidR="00721DA2" w:rsidRPr="00721DA2">
        <w:rPr>
          <w:i/>
          <w:iCs/>
          <w:szCs w:val="28"/>
        </w:rPr>
        <w:t>08/21/2019</w:t>
      </w:r>
      <w:r w:rsidR="00827D5C" w:rsidRPr="00721DA2">
        <w:rPr>
          <w:i/>
          <w:iCs/>
          <w:szCs w:val="28"/>
        </w:rPr>
        <w:t>)</w:t>
      </w:r>
    </w:p>
    <w:p w14:paraId="1E7C53B8" w14:textId="77777777" w:rsidR="00457CEF" w:rsidRPr="00721DA2" w:rsidRDefault="00457CEF" w:rsidP="00812D66">
      <w:pPr>
        <w:rPr>
          <w:sz w:val="22"/>
        </w:rPr>
      </w:pPr>
    </w:p>
    <w:p w14:paraId="72219A0D" w14:textId="54A80631" w:rsidR="00297C20" w:rsidRPr="00721DA2" w:rsidRDefault="00297C20" w:rsidP="007F5BC2">
      <w:pPr>
        <w:rPr>
          <w:sz w:val="22"/>
        </w:rPr>
      </w:pPr>
    </w:p>
    <w:p w14:paraId="4D027A04" w14:textId="77777777" w:rsidR="00297C20" w:rsidRPr="00721DA2" w:rsidRDefault="00297C20" w:rsidP="00297C20">
      <w:pPr>
        <w:rPr>
          <w:sz w:val="22"/>
        </w:rPr>
      </w:pPr>
      <w:r w:rsidRPr="00721DA2">
        <w:rPr>
          <w:sz w:val="22"/>
        </w:rPr>
        <w:t xml:space="preserve">The International Affairs program is requesting permission to waive the GRE admissions requirement for the degree. The International Affairs Master’s Degree has the option for a MA or a MS degree. </w:t>
      </w:r>
    </w:p>
    <w:p w14:paraId="3D289B39" w14:textId="5C163C75" w:rsidR="00297C20" w:rsidRPr="00721DA2" w:rsidRDefault="00297C20" w:rsidP="007F5BC2">
      <w:pPr>
        <w:rPr>
          <w:sz w:val="22"/>
        </w:rPr>
      </w:pPr>
    </w:p>
    <w:p w14:paraId="67CABB56" w14:textId="194AE9C9" w:rsidR="001E2EF9" w:rsidRPr="00721DA2" w:rsidRDefault="007F5BC2" w:rsidP="007F5BC2">
      <w:pPr>
        <w:rPr>
          <w:sz w:val="22"/>
        </w:rPr>
      </w:pPr>
      <w:r w:rsidRPr="00721DA2">
        <w:rPr>
          <w:sz w:val="22"/>
        </w:rPr>
        <w:t>The rational</w:t>
      </w:r>
      <w:r w:rsidR="00945851">
        <w:rPr>
          <w:sz w:val="22"/>
        </w:rPr>
        <w:t>e</w:t>
      </w:r>
      <w:r w:rsidRPr="00721DA2">
        <w:rPr>
          <w:sz w:val="22"/>
        </w:rPr>
        <w:t xml:space="preserve"> for the request to waiver the GRE</w:t>
      </w:r>
      <w:r w:rsidR="000E660E" w:rsidRPr="00721DA2">
        <w:rPr>
          <w:sz w:val="22"/>
        </w:rPr>
        <w:t xml:space="preserve"> </w:t>
      </w:r>
      <w:r w:rsidRPr="00721DA2">
        <w:rPr>
          <w:sz w:val="22"/>
        </w:rPr>
        <w:t>includes the following:</w:t>
      </w:r>
    </w:p>
    <w:p w14:paraId="6256D5B4" w14:textId="77777777" w:rsidR="001E2EF9" w:rsidRPr="00721DA2" w:rsidRDefault="001E2EF9" w:rsidP="00457CEF">
      <w:pPr>
        <w:rPr>
          <w:sz w:val="22"/>
        </w:rPr>
      </w:pPr>
    </w:p>
    <w:p w14:paraId="2F91A8BC" w14:textId="6FF89474" w:rsidR="000E660E" w:rsidRPr="00721DA2" w:rsidRDefault="00297C20" w:rsidP="007F5BC2">
      <w:pPr>
        <w:pStyle w:val="ListParagraph"/>
        <w:numPr>
          <w:ilvl w:val="0"/>
          <w:numId w:val="2"/>
        </w:numPr>
        <w:rPr>
          <w:rFonts w:ascii="Times New Roman" w:hAnsi="Times New Roman" w:cs="Times New Roman"/>
          <w:sz w:val="22"/>
        </w:rPr>
      </w:pPr>
      <w:r w:rsidRPr="00721DA2">
        <w:rPr>
          <w:rFonts w:ascii="Times New Roman" w:hAnsi="Times New Roman" w:cs="Times New Roman"/>
          <w:sz w:val="22"/>
        </w:rPr>
        <w:t xml:space="preserve">Full-time </w:t>
      </w:r>
      <w:r w:rsidR="00E76EB2" w:rsidRPr="00721DA2">
        <w:rPr>
          <w:rFonts w:ascii="Times New Roman" w:hAnsi="Times New Roman" w:cs="Times New Roman"/>
          <w:sz w:val="22"/>
        </w:rPr>
        <w:t>employed</w:t>
      </w:r>
      <w:r w:rsidRPr="00721DA2">
        <w:rPr>
          <w:rFonts w:ascii="Times New Roman" w:hAnsi="Times New Roman" w:cs="Times New Roman"/>
          <w:sz w:val="22"/>
        </w:rPr>
        <w:t xml:space="preserve"> students</w:t>
      </w:r>
      <w:r w:rsidR="000E660E" w:rsidRPr="00721DA2">
        <w:rPr>
          <w:rFonts w:ascii="Times New Roman" w:hAnsi="Times New Roman" w:cs="Times New Roman"/>
          <w:sz w:val="22"/>
        </w:rPr>
        <w:t>:</w:t>
      </w:r>
    </w:p>
    <w:p w14:paraId="20D070F2" w14:textId="51D25EB7" w:rsidR="000E660E" w:rsidRPr="00721DA2" w:rsidRDefault="00297C20" w:rsidP="000E660E">
      <w:pPr>
        <w:pStyle w:val="ListParagraph"/>
        <w:numPr>
          <w:ilvl w:val="1"/>
          <w:numId w:val="2"/>
        </w:numPr>
        <w:rPr>
          <w:rFonts w:ascii="Times New Roman" w:hAnsi="Times New Roman" w:cs="Times New Roman"/>
          <w:sz w:val="22"/>
        </w:rPr>
      </w:pPr>
      <w:r w:rsidRPr="00721DA2">
        <w:rPr>
          <w:rFonts w:ascii="Times New Roman" w:hAnsi="Times New Roman" w:cs="Times New Roman"/>
          <w:sz w:val="22"/>
        </w:rPr>
        <w:t xml:space="preserve">A majority of our students are </w:t>
      </w:r>
      <w:r w:rsidR="00E76EB2" w:rsidRPr="00721DA2">
        <w:rPr>
          <w:rFonts w:ascii="Times New Roman" w:hAnsi="Times New Roman" w:cs="Times New Roman"/>
          <w:sz w:val="22"/>
        </w:rPr>
        <w:t>continuing</w:t>
      </w:r>
      <w:r w:rsidRPr="00721DA2">
        <w:rPr>
          <w:rFonts w:ascii="Times New Roman" w:hAnsi="Times New Roman" w:cs="Times New Roman"/>
          <w:sz w:val="22"/>
        </w:rPr>
        <w:t xml:space="preserve"> their education after being in the work force. We have found these students request the</w:t>
      </w:r>
      <w:r w:rsidR="00E76EB2" w:rsidRPr="00721DA2">
        <w:rPr>
          <w:rFonts w:ascii="Times New Roman" w:hAnsi="Times New Roman" w:cs="Times New Roman"/>
          <w:sz w:val="22"/>
        </w:rPr>
        <w:t xml:space="preserve"> waiver of the GRE for their ex</w:t>
      </w:r>
      <w:r w:rsidRPr="00721DA2">
        <w:rPr>
          <w:rFonts w:ascii="Times New Roman" w:hAnsi="Times New Roman" w:cs="Times New Roman"/>
          <w:sz w:val="22"/>
        </w:rPr>
        <w:t xml:space="preserve">pansive work experience in the International arena. </w:t>
      </w:r>
    </w:p>
    <w:p w14:paraId="6E648332" w14:textId="55F1E768" w:rsidR="000E660E" w:rsidRPr="00721DA2" w:rsidRDefault="000E660E" w:rsidP="00297C20">
      <w:pPr>
        <w:pStyle w:val="ListParagraph"/>
        <w:numPr>
          <w:ilvl w:val="0"/>
          <w:numId w:val="2"/>
        </w:numPr>
        <w:rPr>
          <w:rFonts w:ascii="Times New Roman" w:hAnsi="Times New Roman" w:cs="Times New Roman"/>
          <w:sz w:val="22"/>
        </w:rPr>
      </w:pPr>
      <w:r w:rsidRPr="00721DA2">
        <w:rPr>
          <w:rFonts w:ascii="Times New Roman" w:hAnsi="Times New Roman" w:cs="Times New Roman"/>
          <w:sz w:val="22"/>
        </w:rPr>
        <w:t xml:space="preserve"> </w:t>
      </w:r>
      <w:r w:rsidR="00297C20" w:rsidRPr="00721DA2">
        <w:rPr>
          <w:rFonts w:ascii="Times New Roman" w:hAnsi="Times New Roman" w:cs="Times New Roman"/>
          <w:sz w:val="22"/>
        </w:rPr>
        <w:t>Interna</w:t>
      </w:r>
      <w:r w:rsidR="00E76EB2" w:rsidRPr="00721DA2">
        <w:rPr>
          <w:rFonts w:ascii="Times New Roman" w:hAnsi="Times New Roman" w:cs="Times New Roman"/>
          <w:sz w:val="22"/>
        </w:rPr>
        <w:t>tional Stu</w:t>
      </w:r>
      <w:r w:rsidR="00297C20" w:rsidRPr="00721DA2">
        <w:rPr>
          <w:rFonts w:ascii="Times New Roman" w:hAnsi="Times New Roman" w:cs="Times New Roman"/>
          <w:sz w:val="22"/>
        </w:rPr>
        <w:t>dents</w:t>
      </w:r>
      <w:r w:rsidRPr="00721DA2">
        <w:rPr>
          <w:rFonts w:ascii="Times New Roman" w:hAnsi="Times New Roman" w:cs="Times New Roman"/>
          <w:sz w:val="22"/>
        </w:rPr>
        <w:t>:</w:t>
      </w:r>
    </w:p>
    <w:p w14:paraId="45EE79C0" w14:textId="797438B1" w:rsidR="00297C20" w:rsidRPr="00721DA2" w:rsidRDefault="00297C20" w:rsidP="00297C20">
      <w:pPr>
        <w:pStyle w:val="ListParagraph"/>
        <w:numPr>
          <w:ilvl w:val="1"/>
          <w:numId w:val="2"/>
        </w:numPr>
        <w:rPr>
          <w:rFonts w:ascii="Times New Roman" w:hAnsi="Times New Roman" w:cs="Times New Roman"/>
          <w:sz w:val="22"/>
        </w:rPr>
      </w:pPr>
      <w:r w:rsidRPr="00721DA2">
        <w:rPr>
          <w:rFonts w:ascii="Times New Roman" w:hAnsi="Times New Roman" w:cs="Times New Roman"/>
          <w:sz w:val="22"/>
        </w:rPr>
        <w:t>The inclusion of the GRE as a requirement for admissions results in a less diverse application pool</w:t>
      </w:r>
      <w:r w:rsidR="00E76EB2" w:rsidRPr="00721DA2">
        <w:rPr>
          <w:rFonts w:ascii="Times New Roman" w:hAnsi="Times New Roman" w:cs="Times New Roman"/>
          <w:sz w:val="22"/>
        </w:rPr>
        <w:t xml:space="preserve">. </w:t>
      </w:r>
    </w:p>
    <w:p w14:paraId="7AAFE611" w14:textId="2650CDB1" w:rsidR="00E76EB2" w:rsidRPr="00721DA2" w:rsidRDefault="00E76EB2" w:rsidP="00297C20">
      <w:pPr>
        <w:pStyle w:val="ListParagraph"/>
        <w:numPr>
          <w:ilvl w:val="1"/>
          <w:numId w:val="2"/>
        </w:numPr>
        <w:rPr>
          <w:rFonts w:ascii="Times New Roman" w:hAnsi="Times New Roman" w:cs="Times New Roman"/>
          <w:sz w:val="22"/>
        </w:rPr>
      </w:pPr>
      <w:r w:rsidRPr="00721DA2">
        <w:rPr>
          <w:rFonts w:ascii="Times New Roman" w:hAnsi="Times New Roman" w:cs="Times New Roman"/>
          <w:sz w:val="22"/>
        </w:rPr>
        <w:t xml:space="preserve">Some prospective students in other countries have difficulties finding a testing center that holds the GRE. They may also be from a poor country, such as Malawi, where every dollar counts. The GRE has the tendency to be tailored to students who are English speaking and went to school in the United States. </w:t>
      </w:r>
    </w:p>
    <w:p w14:paraId="6781BBE4" w14:textId="7C569AB1" w:rsidR="001E2EF9" w:rsidRPr="00721DA2" w:rsidRDefault="00297C20" w:rsidP="00E76EB2">
      <w:pPr>
        <w:pStyle w:val="ListParagraph"/>
        <w:numPr>
          <w:ilvl w:val="0"/>
          <w:numId w:val="2"/>
        </w:numPr>
        <w:rPr>
          <w:rFonts w:ascii="Times New Roman" w:hAnsi="Times New Roman" w:cs="Times New Roman"/>
          <w:sz w:val="22"/>
        </w:rPr>
      </w:pPr>
      <w:r w:rsidRPr="00721DA2">
        <w:rPr>
          <w:rFonts w:ascii="Times New Roman" w:hAnsi="Times New Roman" w:cs="Times New Roman"/>
          <w:sz w:val="22"/>
        </w:rPr>
        <w:t xml:space="preserve">Military </w:t>
      </w:r>
      <w:r w:rsidR="00E76EB2" w:rsidRPr="00721DA2">
        <w:rPr>
          <w:rFonts w:ascii="Times New Roman" w:hAnsi="Times New Roman" w:cs="Times New Roman"/>
          <w:sz w:val="22"/>
        </w:rPr>
        <w:t>Personnel</w:t>
      </w:r>
      <w:r w:rsidRPr="00721DA2">
        <w:rPr>
          <w:rFonts w:ascii="Times New Roman" w:hAnsi="Times New Roman" w:cs="Times New Roman"/>
          <w:sz w:val="22"/>
        </w:rPr>
        <w:t>:</w:t>
      </w:r>
    </w:p>
    <w:p w14:paraId="5D6ACF6A" w14:textId="5361A3D2" w:rsidR="00E76EB2" w:rsidRPr="00721DA2" w:rsidRDefault="00E76EB2" w:rsidP="00E76EB2">
      <w:pPr>
        <w:pStyle w:val="ListParagraph"/>
        <w:numPr>
          <w:ilvl w:val="1"/>
          <w:numId w:val="2"/>
        </w:numPr>
        <w:rPr>
          <w:rFonts w:ascii="Times New Roman" w:hAnsi="Times New Roman" w:cs="Times New Roman"/>
          <w:sz w:val="22"/>
        </w:rPr>
      </w:pPr>
      <w:r w:rsidRPr="00721DA2">
        <w:rPr>
          <w:rFonts w:ascii="Times New Roman" w:hAnsi="Times New Roman" w:cs="Times New Roman"/>
          <w:sz w:val="22"/>
        </w:rPr>
        <w:t xml:space="preserve">We have some great prospects with years of International experience from the Military, and we believe the GRE is adding another obstacle to personnel who have proven they will be successful in graduate school in other ways. </w:t>
      </w:r>
    </w:p>
    <w:p w14:paraId="1B1372A9" w14:textId="77777777" w:rsidR="00297C20" w:rsidRPr="00721DA2" w:rsidRDefault="00297C20" w:rsidP="00457CEF">
      <w:pPr>
        <w:rPr>
          <w:b/>
          <w:bCs/>
          <w:sz w:val="22"/>
        </w:rPr>
      </w:pPr>
    </w:p>
    <w:p w14:paraId="3D5C68E1" w14:textId="3F7D4403" w:rsidR="001E2EF9" w:rsidRPr="00721DA2" w:rsidRDefault="001E2EF9" w:rsidP="00200319">
      <w:pPr>
        <w:rPr>
          <w:sz w:val="22"/>
        </w:rPr>
      </w:pPr>
      <w:r w:rsidRPr="00721DA2">
        <w:rPr>
          <w:sz w:val="22"/>
        </w:rPr>
        <w:t xml:space="preserve">These changes will help </w:t>
      </w:r>
      <w:r w:rsidR="00200319" w:rsidRPr="00721DA2">
        <w:rPr>
          <w:sz w:val="22"/>
        </w:rPr>
        <w:t xml:space="preserve">the faculty of the </w:t>
      </w:r>
      <w:r w:rsidR="00E76EB2" w:rsidRPr="00721DA2">
        <w:rPr>
          <w:sz w:val="22"/>
        </w:rPr>
        <w:t>International Affairs</w:t>
      </w:r>
      <w:r w:rsidR="00200319" w:rsidRPr="00721DA2">
        <w:rPr>
          <w:sz w:val="22"/>
        </w:rPr>
        <w:t xml:space="preserve"> program to achieve </w:t>
      </w:r>
      <w:r w:rsidRPr="00721DA2">
        <w:rPr>
          <w:sz w:val="22"/>
        </w:rPr>
        <w:t>the following goals:</w:t>
      </w:r>
    </w:p>
    <w:p w14:paraId="1D304F2A" w14:textId="4E728750" w:rsidR="001E2EF9" w:rsidRPr="00721DA2" w:rsidRDefault="001E2EF9" w:rsidP="001E2EF9">
      <w:pPr>
        <w:pStyle w:val="ListParagraph"/>
        <w:numPr>
          <w:ilvl w:val="0"/>
          <w:numId w:val="2"/>
        </w:numPr>
        <w:rPr>
          <w:rFonts w:ascii="Times New Roman" w:hAnsi="Times New Roman" w:cs="Times New Roman"/>
          <w:sz w:val="22"/>
        </w:rPr>
      </w:pPr>
      <w:r w:rsidRPr="00721DA2">
        <w:rPr>
          <w:rFonts w:ascii="Times New Roman" w:hAnsi="Times New Roman" w:cs="Times New Roman"/>
          <w:sz w:val="22"/>
        </w:rPr>
        <w:t xml:space="preserve">Increase the applicant pool applying for the </w:t>
      </w:r>
      <w:r w:rsidR="00E76EB2" w:rsidRPr="00721DA2">
        <w:rPr>
          <w:rFonts w:ascii="Times New Roman" w:hAnsi="Times New Roman" w:cs="Times New Roman"/>
          <w:sz w:val="22"/>
        </w:rPr>
        <w:t>degree</w:t>
      </w:r>
      <w:r w:rsidRPr="00721DA2">
        <w:rPr>
          <w:rFonts w:ascii="Times New Roman" w:hAnsi="Times New Roman" w:cs="Times New Roman"/>
          <w:sz w:val="22"/>
        </w:rPr>
        <w:t xml:space="preserve">, </w:t>
      </w:r>
      <w:r w:rsidR="00E76EB2" w:rsidRPr="00721DA2">
        <w:rPr>
          <w:rFonts w:ascii="Times New Roman" w:hAnsi="Times New Roman" w:cs="Times New Roman"/>
          <w:sz w:val="22"/>
        </w:rPr>
        <w:t xml:space="preserve">which gives the program a more diverse prospect pool to offer funding. </w:t>
      </w:r>
    </w:p>
    <w:p w14:paraId="7E6B30F9" w14:textId="324F890D" w:rsidR="000E660E" w:rsidRPr="00721DA2" w:rsidRDefault="001E2EF9" w:rsidP="000E660E">
      <w:pPr>
        <w:pStyle w:val="ListParagraph"/>
        <w:numPr>
          <w:ilvl w:val="0"/>
          <w:numId w:val="2"/>
        </w:numPr>
        <w:rPr>
          <w:rFonts w:ascii="Times New Roman" w:hAnsi="Times New Roman" w:cs="Times New Roman"/>
          <w:sz w:val="22"/>
        </w:rPr>
      </w:pPr>
      <w:r w:rsidRPr="00721DA2">
        <w:rPr>
          <w:rFonts w:ascii="Times New Roman" w:hAnsi="Times New Roman" w:cs="Times New Roman"/>
          <w:sz w:val="22"/>
        </w:rPr>
        <w:t>Help eliminate</w:t>
      </w:r>
      <w:r w:rsidR="00AE4C33" w:rsidRPr="00721DA2">
        <w:rPr>
          <w:rFonts w:ascii="Times New Roman" w:hAnsi="Times New Roman" w:cs="Times New Roman"/>
          <w:sz w:val="22"/>
        </w:rPr>
        <w:t xml:space="preserve"> un</w:t>
      </w:r>
      <w:r w:rsidR="00F72FAD" w:rsidRPr="00721DA2">
        <w:rPr>
          <w:rFonts w:ascii="Times New Roman" w:hAnsi="Times New Roman" w:cs="Times New Roman"/>
          <w:sz w:val="22"/>
        </w:rPr>
        <w:t>ne</w:t>
      </w:r>
      <w:r w:rsidR="00AE4C33" w:rsidRPr="00721DA2">
        <w:rPr>
          <w:rFonts w:ascii="Times New Roman" w:hAnsi="Times New Roman" w:cs="Times New Roman"/>
          <w:sz w:val="22"/>
        </w:rPr>
        <w:t xml:space="preserve">cessary hardships </w:t>
      </w:r>
      <w:r w:rsidR="000E660E" w:rsidRPr="00721DA2">
        <w:rPr>
          <w:rFonts w:ascii="Times New Roman" w:hAnsi="Times New Roman" w:cs="Times New Roman"/>
          <w:sz w:val="22"/>
        </w:rPr>
        <w:t>for</w:t>
      </w:r>
      <w:r w:rsidR="00AE4C33" w:rsidRPr="00721DA2">
        <w:rPr>
          <w:rFonts w:ascii="Times New Roman" w:hAnsi="Times New Roman" w:cs="Times New Roman"/>
          <w:sz w:val="22"/>
        </w:rPr>
        <w:t xml:space="preserve"> </w:t>
      </w:r>
      <w:r w:rsidR="00E76EB2" w:rsidRPr="00721DA2">
        <w:rPr>
          <w:rFonts w:ascii="Times New Roman" w:hAnsi="Times New Roman" w:cs="Times New Roman"/>
          <w:sz w:val="22"/>
        </w:rPr>
        <w:t xml:space="preserve">prospective students who can prove their abilities in other ways. </w:t>
      </w:r>
    </w:p>
    <w:p w14:paraId="004CE62B" w14:textId="32F3D1F2" w:rsidR="00A112D3" w:rsidRPr="00721DA2" w:rsidRDefault="00A112D3" w:rsidP="00A112D3">
      <w:pPr>
        <w:tabs>
          <w:tab w:val="left" w:pos="2880"/>
          <w:tab w:val="left" w:pos="5040"/>
        </w:tabs>
        <w:rPr>
          <w:sz w:val="22"/>
        </w:rPr>
      </w:pPr>
      <w:r w:rsidRPr="00721DA2">
        <w:rPr>
          <w:sz w:val="22"/>
        </w:rPr>
        <w:tab/>
      </w:r>
    </w:p>
    <w:p w14:paraId="5073C4C3" w14:textId="4DA4C339" w:rsidR="00F72FAD" w:rsidRPr="00721DA2" w:rsidRDefault="00640CED" w:rsidP="00EF5F5C">
      <w:pPr>
        <w:jc w:val="center"/>
        <w:rPr>
          <w:b/>
          <w:bCs/>
          <w:sz w:val="22"/>
        </w:rPr>
      </w:pPr>
      <w:r w:rsidRPr="00721DA2">
        <w:rPr>
          <w:b/>
          <w:bCs/>
          <w:sz w:val="22"/>
        </w:rPr>
        <w:t>Proposed Criteria</w:t>
      </w:r>
    </w:p>
    <w:p w14:paraId="1F202B39" w14:textId="77777777" w:rsidR="00391BAE" w:rsidRPr="00721DA2" w:rsidRDefault="00391BAE">
      <w:pPr>
        <w:rPr>
          <w:sz w:val="22"/>
        </w:rPr>
      </w:pPr>
    </w:p>
    <w:p w14:paraId="26812F6A" w14:textId="6B8F8ACC" w:rsidR="00EE2F48" w:rsidRPr="00721DA2" w:rsidRDefault="00F72FAD" w:rsidP="00F72FAD">
      <w:pPr>
        <w:rPr>
          <w:sz w:val="22"/>
        </w:rPr>
      </w:pPr>
      <w:r w:rsidRPr="00721DA2">
        <w:rPr>
          <w:sz w:val="22"/>
        </w:rPr>
        <w:t>The GRE requirement ma</w:t>
      </w:r>
      <w:r w:rsidR="006D7D27" w:rsidRPr="00721DA2">
        <w:rPr>
          <w:sz w:val="22"/>
        </w:rPr>
        <w:t>y</w:t>
      </w:r>
      <w:r w:rsidRPr="00721DA2">
        <w:rPr>
          <w:sz w:val="22"/>
        </w:rPr>
        <w:t xml:space="preserve"> be waived for applicants</w:t>
      </w:r>
      <w:r w:rsidR="00785AA9" w:rsidRPr="00721DA2">
        <w:rPr>
          <w:sz w:val="22"/>
        </w:rPr>
        <w:t>,</w:t>
      </w:r>
      <w:r w:rsidRPr="00721DA2">
        <w:rPr>
          <w:sz w:val="22"/>
        </w:rPr>
        <w:t xml:space="preserve"> if the applicant meets at least ONE of the following criteria:  </w:t>
      </w:r>
    </w:p>
    <w:p w14:paraId="4504C71B" w14:textId="77777777" w:rsidR="00513CAC" w:rsidRPr="00721DA2" w:rsidRDefault="00513CAC">
      <w:pPr>
        <w:rPr>
          <w:sz w:val="22"/>
        </w:rPr>
      </w:pPr>
    </w:p>
    <w:p w14:paraId="6357293A" w14:textId="2C4E48AC" w:rsidR="00EE2F48" w:rsidRPr="00721DA2" w:rsidRDefault="00785AA9" w:rsidP="000F3027">
      <w:pPr>
        <w:pStyle w:val="ListParagraph"/>
        <w:numPr>
          <w:ilvl w:val="0"/>
          <w:numId w:val="1"/>
        </w:numPr>
        <w:rPr>
          <w:rFonts w:ascii="Times New Roman" w:hAnsi="Times New Roman" w:cs="Times New Roman"/>
          <w:sz w:val="22"/>
        </w:rPr>
      </w:pPr>
      <w:r w:rsidRPr="00721DA2">
        <w:rPr>
          <w:rFonts w:ascii="Times New Roman" w:hAnsi="Times New Roman" w:cs="Times New Roman"/>
          <w:sz w:val="22"/>
        </w:rPr>
        <w:t>Five</w:t>
      </w:r>
      <w:r w:rsidR="00EE2F48" w:rsidRPr="00721DA2">
        <w:rPr>
          <w:rFonts w:ascii="Times New Roman" w:hAnsi="Times New Roman" w:cs="Times New Roman"/>
          <w:sz w:val="22"/>
        </w:rPr>
        <w:t xml:space="preserve"> years of</w:t>
      </w:r>
      <w:r w:rsidR="00406754" w:rsidRPr="00721DA2">
        <w:rPr>
          <w:rFonts w:ascii="Times New Roman" w:hAnsi="Times New Roman" w:cs="Times New Roman"/>
          <w:sz w:val="22"/>
        </w:rPr>
        <w:t xml:space="preserve"> professional experience as a </w:t>
      </w:r>
      <w:r w:rsidRPr="00721DA2">
        <w:rPr>
          <w:rFonts w:ascii="Times New Roman" w:hAnsi="Times New Roman" w:cs="Times New Roman"/>
          <w:sz w:val="22"/>
        </w:rPr>
        <w:t>practitioner in an international space or with international context, OR</w:t>
      </w:r>
    </w:p>
    <w:p w14:paraId="18D35A09" w14:textId="6BF01713" w:rsidR="00BC03C2" w:rsidRPr="00721DA2" w:rsidRDefault="000F3027" w:rsidP="00406754">
      <w:pPr>
        <w:pStyle w:val="ListParagraph"/>
        <w:numPr>
          <w:ilvl w:val="0"/>
          <w:numId w:val="1"/>
        </w:numPr>
        <w:rPr>
          <w:rFonts w:ascii="Times New Roman" w:hAnsi="Times New Roman" w:cs="Times New Roman"/>
          <w:sz w:val="22"/>
        </w:rPr>
      </w:pPr>
      <w:r w:rsidRPr="00721DA2">
        <w:rPr>
          <w:rFonts w:ascii="Times New Roman" w:hAnsi="Times New Roman" w:cs="Times New Roman"/>
          <w:sz w:val="22"/>
        </w:rPr>
        <w:t>Successful c</w:t>
      </w:r>
      <w:r w:rsidR="00BC03C2" w:rsidRPr="00721DA2">
        <w:rPr>
          <w:rFonts w:ascii="Times New Roman" w:hAnsi="Times New Roman" w:cs="Times New Roman"/>
          <w:sz w:val="22"/>
        </w:rPr>
        <w:t>omp</w:t>
      </w:r>
      <w:r w:rsidRPr="00721DA2">
        <w:rPr>
          <w:rFonts w:ascii="Times New Roman" w:hAnsi="Times New Roman" w:cs="Times New Roman"/>
          <w:sz w:val="22"/>
        </w:rPr>
        <w:t>letion of 6</w:t>
      </w:r>
      <w:r w:rsidR="00FF25BA" w:rsidRPr="00721DA2">
        <w:rPr>
          <w:rFonts w:ascii="Times New Roman" w:hAnsi="Times New Roman" w:cs="Times New Roman"/>
          <w:sz w:val="22"/>
        </w:rPr>
        <w:t xml:space="preserve"> </w:t>
      </w:r>
      <w:r w:rsidR="00366D2D" w:rsidRPr="00721DA2">
        <w:rPr>
          <w:rFonts w:ascii="Times New Roman" w:hAnsi="Times New Roman" w:cs="Times New Roman"/>
          <w:sz w:val="22"/>
        </w:rPr>
        <w:t xml:space="preserve">graduate </w:t>
      </w:r>
      <w:r w:rsidR="00FF25BA" w:rsidRPr="00721DA2">
        <w:rPr>
          <w:rFonts w:ascii="Times New Roman" w:hAnsi="Times New Roman" w:cs="Times New Roman"/>
          <w:sz w:val="22"/>
        </w:rPr>
        <w:t xml:space="preserve">credit hours </w:t>
      </w:r>
      <w:r w:rsidR="00BC03C2" w:rsidRPr="00721DA2">
        <w:rPr>
          <w:rFonts w:ascii="Times New Roman" w:hAnsi="Times New Roman" w:cs="Times New Roman"/>
          <w:sz w:val="22"/>
        </w:rPr>
        <w:t>from</w:t>
      </w:r>
      <w:r w:rsidR="00D16C73" w:rsidRPr="00721DA2">
        <w:rPr>
          <w:rFonts w:ascii="Times New Roman" w:hAnsi="Times New Roman" w:cs="Times New Roman"/>
          <w:sz w:val="22"/>
        </w:rPr>
        <w:t xml:space="preserve"> the</w:t>
      </w:r>
      <w:r w:rsidR="00BC03C2" w:rsidRPr="00721DA2">
        <w:rPr>
          <w:rFonts w:ascii="Times New Roman" w:hAnsi="Times New Roman" w:cs="Times New Roman"/>
          <w:sz w:val="22"/>
        </w:rPr>
        <w:t xml:space="preserve"> </w:t>
      </w:r>
      <w:r w:rsidR="00785AA9" w:rsidRPr="00721DA2">
        <w:rPr>
          <w:rFonts w:ascii="Times New Roman" w:hAnsi="Times New Roman" w:cs="Times New Roman"/>
          <w:sz w:val="22"/>
        </w:rPr>
        <w:t>approved International Affairs class list,</w:t>
      </w:r>
      <w:r w:rsidR="00BC03C2" w:rsidRPr="00721DA2">
        <w:rPr>
          <w:rFonts w:ascii="Times New Roman" w:hAnsi="Times New Roman" w:cs="Times New Roman"/>
          <w:sz w:val="22"/>
        </w:rPr>
        <w:t xml:space="preserve"> with a </w:t>
      </w:r>
      <w:r w:rsidR="00366D2D" w:rsidRPr="00721DA2">
        <w:rPr>
          <w:rFonts w:ascii="Times New Roman" w:hAnsi="Times New Roman" w:cs="Times New Roman"/>
          <w:sz w:val="22"/>
        </w:rPr>
        <w:t xml:space="preserve">graduate </w:t>
      </w:r>
      <w:r w:rsidRPr="00721DA2">
        <w:rPr>
          <w:rFonts w:ascii="Times New Roman" w:hAnsi="Times New Roman" w:cs="Times New Roman"/>
          <w:sz w:val="22"/>
        </w:rPr>
        <w:t>GPA of 3.</w:t>
      </w:r>
      <w:r w:rsidR="00054865" w:rsidRPr="00721DA2">
        <w:rPr>
          <w:rFonts w:ascii="Times New Roman" w:hAnsi="Times New Roman" w:cs="Times New Roman"/>
          <w:sz w:val="22"/>
        </w:rPr>
        <w:t>50</w:t>
      </w:r>
      <w:r w:rsidR="00117A4B" w:rsidRPr="00721DA2">
        <w:rPr>
          <w:rFonts w:ascii="Times New Roman" w:hAnsi="Times New Roman" w:cs="Times New Roman"/>
          <w:sz w:val="22"/>
        </w:rPr>
        <w:t xml:space="preserve"> or higher, OR</w:t>
      </w:r>
    </w:p>
    <w:p w14:paraId="74B21DB3" w14:textId="264C7103" w:rsidR="00785AA9" w:rsidRPr="00721DA2" w:rsidRDefault="00785AA9" w:rsidP="00406754">
      <w:pPr>
        <w:pStyle w:val="ListParagraph"/>
        <w:numPr>
          <w:ilvl w:val="0"/>
          <w:numId w:val="1"/>
        </w:numPr>
        <w:rPr>
          <w:rFonts w:ascii="Times New Roman" w:hAnsi="Times New Roman" w:cs="Times New Roman"/>
          <w:sz w:val="22"/>
        </w:rPr>
      </w:pPr>
      <w:r w:rsidRPr="00721DA2">
        <w:rPr>
          <w:rFonts w:ascii="Times New Roman" w:hAnsi="Times New Roman" w:cs="Times New Roman"/>
          <w:sz w:val="22"/>
        </w:rPr>
        <w:t xml:space="preserve">Three years of experience in the Military working in an international space or with international context. </w:t>
      </w:r>
    </w:p>
    <w:p w14:paraId="7F31DAC4" w14:textId="77777777" w:rsidR="00EE2F48" w:rsidRPr="00721DA2" w:rsidRDefault="00EE2F48" w:rsidP="00EE2F48">
      <w:pPr>
        <w:rPr>
          <w:sz w:val="22"/>
        </w:rPr>
      </w:pPr>
    </w:p>
    <w:p w14:paraId="3274D7BA" w14:textId="0F005312" w:rsidR="006D7D27" w:rsidRPr="00721DA2" w:rsidRDefault="00EE2F48" w:rsidP="00236D69">
      <w:pPr>
        <w:rPr>
          <w:sz w:val="22"/>
        </w:rPr>
      </w:pPr>
      <w:r w:rsidRPr="00721DA2">
        <w:rPr>
          <w:sz w:val="22"/>
        </w:rPr>
        <w:t>Applicants must provide evidence to satisfy the criteria being applied.</w:t>
      </w:r>
      <w:r w:rsidR="00282FD0" w:rsidRPr="00721DA2">
        <w:rPr>
          <w:sz w:val="22"/>
        </w:rPr>
        <w:t xml:space="preserve">  </w:t>
      </w:r>
      <w:r w:rsidR="006D7D27" w:rsidRPr="00721DA2">
        <w:rPr>
          <w:rFonts w:eastAsia="Times New Roman"/>
          <w:color w:val="000000"/>
          <w:sz w:val="22"/>
        </w:rPr>
        <w:t>Approval of a GRE waiver does not guarantee admission. Prospective students must still apply and meet all other admissions requirements.</w:t>
      </w:r>
    </w:p>
    <w:p w14:paraId="4586E7B9" w14:textId="44E23195" w:rsidR="00B84A12" w:rsidRPr="00721DA2" w:rsidRDefault="00B84A12" w:rsidP="004C5608">
      <w:pPr>
        <w:rPr>
          <w:sz w:val="22"/>
        </w:rPr>
      </w:pPr>
    </w:p>
    <w:p w14:paraId="3A805A77" w14:textId="15A2BE65" w:rsidR="00C113A9" w:rsidRDefault="00C113A9" w:rsidP="00640CED">
      <w:pPr>
        <w:jc w:val="center"/>
        <w:rPr>
          <w:b/>
          <w:sz w:val="22"/>
        </w:rPr>
      </w:pPr>
    </w:p>
    <w:p w14:paraId="1F6ED5E0" w14:textId="77777777" w:rsidR="00721DA2" w:rsidRPr="00721DA2" w:rsidRDefault="00721DA2" w:rsidP="00640CED">
      <w:pPr>
        <w:jc w:val="center"/>
        <w:rPr>
          <w:b/>
          <w:sz w:val="22"/>
        </w:rPr>
      </w:pPr>
    </w:p>
    <w:p w14:paraId="5A95BF24" w14:textId="77777777" w:rsidR="00C113A9" w:rsidRPr="00721DA2" w:rsidRDefault="00C113A9" w:rsidP="00640CED">
      <w:pPr>
        <w:jc w:val="center"/>
        <w:rPr>
          <w:b/>
          <w:sz w:val="22"/>
        </w:rPr>
      </w:pPr>
    </w:p>
    <w:p w14:paraId="3494ECBC" w14:textId="69F789B3" w:rsidR="00640CED" w:rsidRPr="00721DA2" w:rsidRDefault="00E81675" w:rsidP="00640CED">
      <w:pPr>
        <w:jc w:val="center"/>
        <w:rPr>
          <w:b/>
          <w:sz w:val="22"/>
        </w:rPr>
      </w:pPr>
      <w:r>
        <w:rPr>
          <w:b/>
          <w:sz w:val="22"/>
        </w:rPr>
        <w:lastRenderedPageBreak/>
        <w:t>Criteria Rational</w:t>
      </w:r>
      <w:r w:rsidR="00945851">
        <w:rPr>
          <w:b/>
          <w:sz w:val="22"/>
        </w:rPr>
        <w:t>e</w:t>
      </w:r>
      <w:bookmarkStart w:id="0" w:name="_GoBack"/>
      <w:bookmarkEnd w:id="0"/>
    </w:p>
    <w:p w14:paraId="49EB25A7" w14:textId="5D106297" w:rsidR="00640CED" w:rsidRPr="00721DA2" w:rsidRDefault="00640CED" w:rsidP="00640CED">
      <w:pPr>
        <w:jc w:val="center"/>
        <w:rPr>
          <w:sz w:val="22"/>
        </w:rPr>
      </w:pPr>
    </w:p>
    <w:p w14:paraId="2BA6208F" w14:textId="5BCBC346" w:rsidR="00785AA9" w:rsidRPr="00721DA2" w:rsidRDefault="00785AA9" w:rsidP="00A27F79">
      <w:pPr>
        <w:pStyle w:val="ListParagraph"/>
        <w:numPr>
          <w:ilvl w:val="0"/>
          <w:numId w:val="1"/>
        </w:numPr>
        <w:rPr>
          <w:rFonts w:ascii="Times New Roman" w:hAnsi="Times New Roman" w:cs="Times New Roman"/>
          <w:sz w:val="22"/>
        </w:rPr>
      </w:pPr>
      <w:r w:rsidRPr="00721DA2">
        <w:rPr>
          <w:rFonts w:ascii="Times New Roman" w:hAnsi="Times New Roman" w:cs="Times New Roman"/>
          <w:sz w:val="22"/>
        </w:rPr>
        <w:t>Five</w:t>
      </w:r>
      <w:r w:rsidR="00C113A9" w:rsidRPr="00721DA2">
        <w:rPr>
          <w:rFonts w:ascii="Times New Roman" w:hAnsi="Times New Roman" w:cs="Times New Roman"/>
          <w:sz w:val="22"/>
        </w:rPr>
        <w:t xml:space="preserve"> years of professional experience as a </w:t>
      </w:r>
      <w:r w:rsidRPr="00721DA2">
        <w:rPr>
          <w:rFonts w:ascii="Times New Roman" w:hAnsi="Times New Roman" w:cs="Times New Roman"/>
          <w:sz w:val="22"/>
        </w:rPr>
        <w:t>practitioner in an international space or with international content</w:t>
      </w:r>
      <w:r w:rsidR="00C113A9" w:rsidRPr="00721DA2">
        <w:rPr>
          <w:rFonts w:ascii="Times New Roman" w:hAnsi="Times New Roman" w:cs="Times New Roman"/>
          <w:sz w:val="22"/>
        </w:rPr>
        <w:t xml:space="preserve"> can provide evidence of </w:t>
      </w:r>
      <w:r w:rsidRPr="00721DA2">
        <w:rPr>
          <w:rFonts w:ascii="Times New Roman" w:hAnsi="Times New Roman" w:cs="Times New Roman"/>
          <w:sz w:val="22"/>
        </w:rPr>
        <w:t xml:space="preserve">a student who is capable of handling the rigor of graduate courses and use of practical experience in the theoretical and educational aspect of learning about international affairs. When waiving the GRE for applicants who have experience in the workforce, we are able to create a more diverse pool. They will be able to bring real life experience into the classroom, which will elevate the classroom teaching experience. </w:t>
      </w:r>
    </w:p>
    <w:p w14:paraId="10640EB0" w14:textId="528EC867" w:rsidR="00C113A9" w:rsidRPr="00721DA2" w:rsidRDefault="00C113A9" w:rsidP="00785AA9">
      <w:pPr>
        <w:pStyle w:val="ListParagraph"/>
        <w:rPr>
          <w:rFonts w:ascii="Times New Roman" w:hAnsi="Times New Roman" w:cs="Times New Roman"/>
          <w:sz w:val="22"/>
        </w:rPr>
      </w:pPr>
    </w:p>
    <w:p w14:paraId="7A38F159" w14:textId="15577C28" w:rsidR="00C113A9" w:rsidRPr="00721DA2" w:rsidRDefault="00C113A9" w:rsidP="00F33DD7">
      <w:pPr>
        <w:pStyle w:val="ListParagraph"/>
        <w:numPr>
          <w:ilvl w:val="0"/>
          <w:numId w:val="1"/>
        </w:numPr>
        <w:rPr>
          <w:rFonts w:ascii="Times New Roman" w:hAnsi="Times New Roman" w:cs="Times New Roman"/>
          <w:sz w:val="22"/>
        </w:rPr>
      </w:pPr>
      <w:r w:rsidRPr="00721DA2">
        <w:rPr>
          <w:rFonts w:ascii="Times New Roman" w:hAnsi="Times New Roman" w:cs="Times New Roman"/>
          <w:i/>
          <w:sz w:val="22"/>
        </w:rPr>
        <w:t xml:space="preserve"> </w:t>
      </w:r>
      <w:r w:rsidRPr="00721DA2">
        <w:rPr>
          <w:rFonts w:ascii="Times New Roman" w:hAnsi="Times New Roman" w:cs="Times New Roman"/>
          <w:sz w:val="22"/>
        </w:rPr>
        <w:t xml:space="preserve">Successful completion of </w:t>
      </w:r>
      <w:r w:rsidR="00785AA9" w:rsidRPr="00721DA2">
        <w:rPr>
          <w:rFonts w:ascii="Times New Roman" w:hAnsi="Times New Roman" w:cs="Times New Roman"/>
          <w:sz w:val="22"/>
        </w:rPr>
        <w:t>six (6)</w:t>
      </w:r>
      <w:r w:rsidRPr="00721DA2">
        <w:rPr>
          <w:rFonts w:ascii="Times New Roman" w:hAnsi="Times New Roman" w:cs="Times New Roman"/>
          <w:sz w:val="22"/>
        </w:rPr>
        <w:t xml:space="preserve"> graduate credit hours from the </w:t>
      </w:r>
      <w:r w:rsidR="00785AA9" w:rsidRPr="00721DA2">
        <w:rPr>
          <w:rFonts w:ascii="Times New Roman" w:hAnsi="Times New Roman" w:cs="Times New Roman"/>
          <w:sz w:val="22"/>
        </w:rPr>
        <w:t>approved International Affairs class list</w:t>
      </w:r>
      <w:r w:rsidRPr="00721DA2">
        <w:rPr>
          <w:rFonts w:ascii="Times New Roman" w:hAnsi="Times New Roman" w:cs="Times New Roman"/>
          <w:sz w:val="22"/>
        </w:rPr>
        <w:t xml:space="preserve"> with a graduate GPA of 3.50 or higher.</w:t>
      </w:r>
      <w:r w:rsidR="00785AA9" w:rsidRPr="00721DA2">
        <w:rPr>
          <w:rFonts w:ascii="Times New Roman" w:hAnsi="Times New Roman" w:cs="Times New Roman"/>
          <w:sz w:val="22"/>
        </w:rPr>
        <w:t xml:space="preserve"> Since we will require a higher GPA than the minimum 3.0 required to be in good standing with the Graduate School, we can have a greater indication of the abilities and success of potential students, versus the </w:t>
      </w:r>
      <w:r w:rsidR="00721DA2" w:rsidRPr="00721DA2">
        <w:rPr>
          <w:rFonts w:ascii="Times New Roman" w:hAnsi="Times New Roman" w:cs="Times New Roman"/>
          <w:sz w:val="22"/>
        </w:rPr>
        <w:t xml:space="preserve">results of a standardized test. Some students may have disabilities or anxiety with test taking, and cannot accurately display their ability to be successful in a graduate course. We believe if a student can receive a 3.5 or higher in 6 credits of graduate coursework, they have already demonstrated a high level of thinking and ability, and will be likely to continue that success in the full graduate program. </w:t>
      </w:r>
      <w:r w:rsidR="00785AA9" w:rsidRPr="00721DA2">
        <w:rPr>
          <w:rFonts w:ascii="Times New Roman" w:hAnsi="Times New Roman" w:cs="Times New Roman"/>
          <w:sz w:val="22"/>
        </w:rPr>
        <w:t xml:space="preserve"> </w:t>
      </w:r>
      <w:r w:rsidRPr="00721DA2">
        <w:rPr>
          <w:rFonts w:ascii="Times New Roman" w:hAnsi="Times New Roman" w:cs="Times New Roman"/>
          <w:sz w:val="22"/>
        </w:rPr>
        <w:t xml:space="preserve">  </w:t>
      </w:r>
    </w:p>
    <w:p w14:paraId="7433971C" w14:textId="77777777" w:rsidR="00C113A9" w:rsidRPr="00721DA2" w:rsidRDefault="00C113A9" w:rsidP="00C113A9">
      <w:pPr>
        <w:pStyle w:val="ListParagraph"/>
        <w:rPr>
          <w:rFonts w:ascii="Times New Roman" w:hAnsi="Times New Roman" w:cs="Times New Roman"/>
          <w:sz w:val="22"/>
        </w:rPr>
      </w:pPr>
    </w:p>
    <w:p w14:paraId="45887A61" w14:textId="7A8312A4" w:rsidR="00721DA2" w:rsidRPr="00721DA2" w:rsidRDefault="00721DA2" w:rsidP="00721DA2">
      <w:pPr>
        <w:pStyle w:val="ListParagraph"/>
        <w:numPr>
          <w:ilvl w:val="0"/>
          <w:numId w:val="1"/>
        </w:numPr>
        <w:rPr>
          <w:rFonts w:ascii="Times New Roman" w:hAnsi="Times New Roman" w:cs="Times New Roman"/>
          <w:sz w:val="22"/>
        </w:rPr>
      </w:pPr>
      <w:r w:rsidRPr="00721DA2">
        <w:rPr>
          <w:rFonts w:ascii="Times New Roman" w:hAnsi="Times New Roman" w:cs="Times New Roman"/>
          <w:sz w:val="22"/>
        </w:rPr>
        <w:t xml:space="preserve">Three years of experience in the Military working in an international space or with international context can provide evidence, much like a practitioner in the workforce, that a student capable of handling the rigor of a graduate program. Many military personnel and/or Veterans have traveled to different countries, speak multiple languages and have worked in Intel, or some type of international context. We believe that these applicants should not have to jump over another hurdle when applying to a graduate program. We believe their real life experiences will be gladly received in the classroom and help elevate our program – while also supporting our Veteran population. </w:t>
      </w:r>
    </w:p>
    <w:p w14:paraId="1FCBC45D" w14:textId="77777777" w:rsidR="00721DA2" w:rsidRPr="00721DA2" w:rsidRDefault="00721DA2" w:rsidP="00721DA2">
      <w:pPr>
        <w:pStyle w:val="ListParagraph"/>
        <w:rPr>
          <w:rFonts w:ascii="Times New Roman" w:hAnsi="Times New Roman" w:cs="Times New Roman"/>
          <w:sz w:val="22"/>
          <w:lang w:eastAsia="zh-CN"/>
        </w:rPr>
      </w:pPr>
    </w:p>
    <w:p w14:paraId="210E60C9" w14:textId="77777777" w:rsidR="00C113A9" w:rsidRPr="00721DA2" w:rsidRDefault="00C113A9" w:rsidP="00C113A9">
      <w:pPr>
        <w:pStyle w:val="ListParagraph"/>
        <w:rPr>
          <w:rFonts w:ascii="Times New Roman" w:hAnsi="Times New Roman" w:cs="Times New Roman"/>
          <w:sz w:val="22"/>
        </w:rPr>
      </w:pPr>
    </w:p>
    <w:p w14:paraId="58A31C69" w14:textId="77777777" w:rsidR="00640CED" w:rsidRPr="00721DA2" w:rsidRDefault="00640CED" w:rsidP="00640CED">
      <w:pPr>
        <w:jc w:val="center"/>
        <w:rPr>
          <w:sz w:val="22"/>
        </w:rPr>
      </w:pPr>
    </w:p>
    <w:p w14:paraId="518CC9F3" w14:textId="77777777" w:rsidR="00236D69" w:rsidRPr="00721DA2" w:rsidRDefault="00236D69" w:rsidP="001329B2">
      <w:pPr>
        <w:pStyle w:val="Heading2"/>
        <w:spacing w:before="0" w:beforeAutospacing="0" w:after="0" w:afterAutospacing="0" w:line="345" w:lineRule="atLeast"/>
        <w:ind w:firstLine="720"/>
        <w:rPr>
          <w:rFonts w:eastAsia="Times New Roman"/>
          <w:b w:val="0"/>
          <w:bCs w:val="0"/>
          <w:color w:val="000000" w:themeColor="text1"/>
          <w:sz w:val="22"/>
          <w:szCs w:val="24"/>
          <w:shd w:val="clear" w:color="auto" w:fill="FFFFFF"/>
        </w:rPr>
      </w:pPr>
    </w:p>
    <w:p w14:paraId="4D965212" w14:textId="77777777" w:rsidR="0088542E" w:rsidRPr="00721DA2" w:rsidRDefault="0088542E" w:rsidP="00B84A12">
      <w:pPr>
        <w:rPr>
          <w:sz w:val="22"/>
        </w:rPr>
      </w:pPr>
    </w:p>
    <w:p w14:paraId="6A0F1F4A" w14:textId="77777777" w:rsidR="001329B2" w:rsidRPr="00721DA2" w:rsidRDefault="001329B2" w:rsidP="00B84A12">
      <w:pPr>
        <w:rPr>
          <w:sz w:val="22"/>
        </w:rPr>
      </w:pPr>
    </w:p>
    <w:p w14:paraId="6130494D" w14:textId="77777777" w:rsidR="001329B2" w:rsidRPr="00721DA2" w:rsidRDefault="001329B2" w:rsidP="00B84A12">
      <w:pPr>
        <w:rPr>
          <w:sz w:val="22"/>
        </w:rPr>
      </w:pPr>
    </w:p>
    <w:p w14:paraId="1AD75B7A" w14:textId="77777777" w:rsidR="0088542E" w:rsidRPr="00721DA2" w:rsidRDefault="0088542E" w:rsidP="00B84A12">
      <w:pPr>
        <w:rPr>
          <w:sz w:val="22"/>
        </w:rPr>
      </w:pPr>
    </w:p>
    <w:sectPr w:rsidR="0088542E" w:rsidRPr="00721DA2" w:rsidSect="0023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A09"/>
    <w:multiLevelType w:val="multilevel"/>
    <w:tmpl w:val="649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80A33"/>
    <w:multiLevelType w:val="hybridMultilevel"/>
    <w:tmpl w:val="DF6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C530B"/>
    <w:multiLevelType w:val="hybridMultilevel"/>
    <w:tmpl w:val="0EBA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6B96"/>
    <w:multiLevelType w:val="multilevel"/>
    <w:tmpl w:val="736C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7666B"/>
    <w:multiLevelType w:val="hybridMultilevel"/>
    <w:tmpl w:val="983A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91330"/>
    <w:multiLevelType w:val="hybridMultilevel"/>
    <w:tmpl w:val="935C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21396"/>
    <w:multiLevelType w:val="hybridMultilevel"/>
    <w:tmpl w:val="C9A8C946"/>
    <w:lvl w:ilvl="0" w:tplc="226E2C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F48"/>
    <w:rsid w:val="00054865"/>
    <w:rsid w:val="000B4A87"/>
    <w:rsid w:val="000D02E8"/>
    <w:rsid w:val="000E660E"/>
    <w:rsid w:val="000F3027"/>
    <w:rsid w:val="000F7A59"/>
    <w:rsid w:val="00117A4B"/>
    <w:rsid w:val="00131B6D"/>
    <w:rsid w:val="001329B2"/>
    <w:rsid w:val="001B44AA"/>
    <w:rsid w:val="001E1D35"/>
    <w:rsid w:val="001E2EF9"/>
    <w:rsid w:val="00200319"/>
    <w:rsid w:val="00236D69"/>
    <w:rsid w:val="00251688"/>
    <w:rsid w:val="0025272F"/>
    <w:rsid w:val="0026338D"/>
    <w:rsid w:val="00266371"/>
    <w:rsid w:val="002721C3"/>
    <w:rsid w:val="00282FD0"/>
    <w:rsid w:val="00297C20"/>
    <w:rsid w:val="002B3176"/>
    <w:rsid w:val="00304F0C"/>
    <w:rsid w:val="00366D2D"/>
    <w:rsid w:val="00391BAE"/>
    <w:rsid w:val="003B7A90"/>
    <w:rsid w:val="003C7640"/>
    <w:rsid w:val="003E36D6"/>
    <w:rsid w:val="003F10D8"/>
    <w:rsid w:val="00404263"/>
    <w:rsid w:val="00406754"/>
    <w:rsid w:val="00457CEF"/>
    <w:rsid w:val="004A1E74"/>
    <w:rsid w:val="004B4E31"/>
    <w:rsid w:val="004B5C07"/>
    <w:rsid w:val="004C5608"/>
    <w:rsid w:val="00513CAC"/>
    <w:rsid w:val="00535D44"/>
    <w:rsid w:val="005538F2"/>
    <w:rsid w:val="005B30C3"/>
    <w:rsid w:val="005C0240"/>
    <w:rsid w:val="005C0A50"/>
    <w:rsid w:val="00601981"/>
    <w:rsid w:val="006171EF"/>
    <w:rsid w:val="00640CED"/>
    <w:rsid w:val="00661419"/>
    <w:rsid w:val="006D7D27"/>
    <w:rsid w:val="00721DA2"/>
    <w:rsid w:val="00784967"/>
    <w:rsid w:val="00785AA9"/>
    <w:rsid w:val="007F16AB"/>
    <w:rsid w:val="007F5BC2"/>
    <w:rsid w:val="00812D66"/>
    <w:rsid w:val="00824532"/>
    <w:rsid w:val="00827D5C"/>
    <w:rsid w:val="008517FB"/>
    <w:rsid w:val="00866D31"/>
    <w:rsid w:val="00874E0D"/>
    <w:rsid w:val="0088542E"/>
    <w:rsid w:val="008E467A"/>
    <w:rsid w:val="00945851"/>
    <w:rsid w:val="00963961"/>
    <w:rsid w:val="009A012E"/>
    <w:rsid w:val="00A112D3"/>
    <w:rsid w:val="00A30793"/>
    <w:rsid w:val="00AB0547"/>
    <w:rsid w:val="00AE4C33"/>
    <w:rsid w:val="00B13196"/>
    <w:rsid w:val="00B2611A"/>
    <w:rsid w:val="00B26685"/>
    <w:rsid w:val="00B84A12"/>
    <w:rsid w:val="00BC03C2"/>
    <w:rsid w:val="00BC66D2"/>
    <w:rsid w:val="00BE313F"/>
    <w:rsid w:val="00C10CE9"/>
    <w:rsid w:val="00C113A9"/>
    <w:rsid w:val="00C71DD5"/>
    <w:rsid w:val="00CB02E4"/>
    <w:rsid w:val="00CE5DB9"/>
    <w:rsid w:val="00CF016D"/>
    <w:rsid w:val="00D0087B"/>
    <w:rsid w:val="00D16C73"/>
    <w:rsid w:val="00E0721D"/>
    <w:rsid w:val="00E646F8"/>
    <w:rsid w:val="00E76EB2"/>
    <w:rsid w:val="00E81675"/>
    <w:rsid w:val="00E85163"/>
    <w:rsid w:val="00EE2F48"/>
    <w:rsid w:val="00EF5F5C"/>
    <w:rsid w:val="00F72FAD"/>
    <w:rsid w:val="00F75357"/>
    <w:rsid w:val="00F76FFA"/>
    <w:rsid w:val="00FA4EA3"/>
    <w:rsid w:val="00FB705F"/>
    <w:rsid w:val="00FF2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5592B"/>
  <w14:defaultImageDpi w14:val="330"/>
  <w15:docId w15:val="{B9751975-02D6-4E2C-BA68-A729F033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5DB9"/>
    <w:rPr>
      <w:rFonts w:ascii="Times New Roman" w:hAnsi="Times New Roman" w:cs="Times New Roman"/>
      <w:lang w:eastAsia="zh-CN"/>
    </w:rPr>
  </w:style>
  <w:style w:type="paragraph" w:styleId="Heading1">
    <w:name w:val="heading 1"/>
    <w:basedOn w:val="Normal"/>
    <w:next w:val="Normal"/>
    <w:link w:val="Heading1Char"/>
    <w:uiPriority w:val="9"/>
    <w:qFormat/>
    <w:rsid w:val="0088542E"/>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uiPriority w:val="9"/>
    <w:qFormat/>
    <w:rsid w:val="004C56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F48"/>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2B3176"/>
    <w:rPr>
      <w:sz w:val="18"/>
      <w:szCs w:val="18"/>
      <w:lang w:eastAsia="en-US"/>
    </w:rPr>
  </w:style>
  <w:style w:type="character" w:customStyle="1" w:styleId="BalloonTextChar">
    <w:name w:val="Balloon Text Char"/>
    <w:basedOn w:val="DefaultParagraphFont"/>
    <w:link w:val="BalloonText"/>
    <w:uiPriority w:val="99"/>
    <w:semiHidden/>
    <w:rsid w:val="002B31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705F"/>
    <w:rPr>
      <w:sz w:val="18"/>
      <w:szCs w:val="18"/>
    </w:rPr>
  </w:style>
  <w:style w:type="paragraph" w:styleId="CommentText">
    <w:name w:val="annotation text"/>
    <w:basedOn w:val="Normal"/>
    <w:link w:val="CommentTextChar"/>
    <w:uiPriority w:val="99"/>
    <w:semiHidden/>
    <w:unhideWhenUsed/>
    <w:rsid w:val="00FB705F"/>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FB705F"/>
  </w:style>
  <w:style w:type="paragraph" w:styleId="CommentSubject">
    <w:name w:val="annotation subject"/>
    <w:basedOn w:val="CommentText"/>
    <w:next w:val="CommentText"/>
    <w:link w:val="CommentSubjectChar"/>
    <w:uiPriority w:val="99"/>
    <w:semiHidden/>
    <w:unhideWhenUsed/>
    <w:rsid w:val="00FB705F"/>
    <w:rPr>
      <w:b/>
      <w:bCs/>
      <w:sz w:val="20"/>
      <w:szCs w:val="20"/>
    </w:rPr>
  </w:style>
  <w:style w:type="character" w:customStyle="1" w:styleId="CommentSubjectChar">
    <w:name w:val="Comment Subject Char"/>
    <w:basedOn w:val="CommentTextChar"/>
    <w:link w:val="CommentSubject"/>
    <w:uiPriority w:val="99"/>
    <w:semiHidden/>
    <w:rsid w:val="00FB705F"/>
    <w:rPr>
      <w:b/>
      <w:bCs/>
      <w:sz w:val="20"/>
      <w:szCs w:val="20"/>
    </w:rPr>
  </w:style>
  <w:style w:type="character" w:customStyle="1" w:styleId="Heading2Char">
    <w:name w:val="Heading 2 Char"/>
    <w:basedOn w:val="DefaultParagraphFont"/>
    <w:link w:val="Heading2"/>
    <w:uiPriority w:val="9"/>
    <w:rsid w:val="004C5608"/>
    <w:rPr>
      <w:rFonts w:ascii="Times New Roman" w:hAnsi="Times New Roman" w:cs="Times New Roman"/>
      <w:b/>
      <w:bCs/>
      <w:sz w:val="36"/>
      <w:szCs w:val="36"/>
      <w:lang w:eastAsia="zh-CN"/>
    </w:rPr>
  </w:style>
  <w:style w:type="character" w:customStyle="1" w:styleId="Heading1Char">
    <w:name w:val="Heading 1 Char"/>
    <w:basedOn w:val="DefaultParagraphFont"/>
    <w:link w:val="Heading1"/>
    <w:uiPriority w:val="9"/>
    <w:rsid w:val="0088542E"/>
    <w:rPr>
      <w:rFonts w:asciiTheme="majorHAnsi" w:eastAsiaTheme="majorEastAsia" w:hAnsiTheme="majorHAnsi" w:cstheme="majorBidi"/>
      <w:color w:val="365F91" w:themeColor="accent1" w:themeShade="BF"/>
      <w:sz w:val="32"/>
      <w:szCs w:val="32"/>
    </w:rPr>
  </w:style>
  <w:style w:type="paragraph" w:styleId="HTMLAddress">
    <w:name w:val="HTML Address"/>
    <w:basedOn w:val="Normal"/>
    <w:link w:val="HTMLAddressChar"/>
    <w:uiPriority w:val="99"/>
    <w:semiHidden/>
    <w:unhideWhenUsed/>
    <w:rsid w:val="0088542E"/>
    <w:rPr>
      <w:i/>
      <w:iCs/>
    </w:rPr>
  </w:style>
  <w:style w:type="character" w:customStyle="1" w:styleId="HTMLAddressChar">
    <w:name w:val="HTML Address Char"/>
    <w:basedOn w:val="DefaultParagraphFont"/>
    <w:link w:val="HTMLAddress"/>
    <w:uiPriority w:val="99"/>
    <w:semiHidden/>
    <w:rsid w:val="0088542E"/>
    <w:rPr>
      <w:rFonts w:ascii="Times New Roman" w:hAnsi="Times New Roman" w:cs="Times New Roman"/>
      <w:i/>
      <w:iCs/>
      <w:lang w:eastAsia="zh-CN"/>
    </w:rPr>
  </w:style>
  <w:style w:type="character" w:styleId="Hyperlink">
    <w:name w:val="Hyperlink"/>
    <w:basedOn w:val="DefaultParagraphFont"/>
    <w:uiPriority w:val="99"/>
    <w:unhideWhenUsed/>
    <w:rsid w:val="0088542E"/>
    <w:rPr>
      <w:color w:val="0000FF"/>
      <w:u w:val="single"/>
    </w:rPr>
  </w:style>
  <w:style w:type="character" w:customStyle="1" w:styleId="floatleft">
    <w:name w:val="floatleft"/>
    <w:basedOn w:val="DefaultParagraphFont"/>
    <w:rsid w:val="001329B2"/>
  </w:style>
  <w:style w:type="character" w:customStyle="1" w:styleId="h2prev">
    <w:name w:val="h2_prev"/>
    <w:basedOn w:val="DefaultParagraphFont"/>
    <w:rsid w:val="001329B2"/>
  </w:style>
  <w:style w:type="character" w:styleId="FollowedHyperlink">
    <w:name w:val="FollowedHyperlink"/>
    <w:basedOn w:val="DefaultParagraphFont"/>
    <w:uiPriority w:val="99"/>
    <w:semiHidden/>
    <w:unhideWhenUsed/>
    <w:rsid w:val="00132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66603">
      <w:bodyDiv w:val="1"/>
      <w:marLeft w:val="0"/>
      <w:marRight w:val="0"/>
      <w:marTop w:val="0"/>
      <w:marBottom w:val="0"/>
      <w:divBdr>
        <w:top w:val="none" w:sz="0" w:space="0" w:color="auto"/>
        <w:left w:val="none" w:sz="0" w:space="0" w:color="auto"/>
        <w:bottom w:val="none" w:sz="0" w:space="0" w:color="auto"/>
        <w:right w:val="none" w:sz="0" w:space="0" w:color="auto"/>
      </w:divBdr>
    </w:div>
    <w:div w:id="140663490">
      <w:bodyDiv w:val="1"/>
      <w:marLeft w:val="0"/>
      <w:marRight w:val="0"/>
      <w:marTop w:val="0"/>
      <w:marBottom w:val="0"/>
      <w:divBdr>
        <w:top w:val="none" w:sz="0" w:space="0" w:color="auto"/>
        <w:left w:val="none" w:sz="0" w:space="0" w:color="auto"/>
        <w:bottom w:val="none" w:sz="0" w:space="0" w:color="auto"/>
        <w:right w:val="none" w:sz="0" w:space="0" w:color="auto"/>
      </w:divBdr>
    </w:div>
    <w:div w:id="369304067">
      <w:bodyDiv w:val="1"/>
      <w:marLeft w:val="0"/>
      <w:marRight w:val="0"/>
      <w:marTop w:val="0"/>
      <w:marBottom w:val="0"/>
      <w:divBdr>
        <w:top w:val="none" w:sz="0" w:space="0" w:color="auto"/>
        <w:left w:val="none" w:sz="0" w:space="0" w:color="auto"/>
        <w:bottom w:val="none" w:sz="0" w:space="0" w:color="auto"/>
        <w:right w:val="none" w:sz="0" w:space="0" w:color="auto"/>
      </w:divBdr>
    </w:div>
    <w:div w:id="404425531">
      <w:bodyDiv w:val="1"/>
      <w:marLeft w:val="0"/>
      <w:marRight w:val="0"/>
      <w:marTop w:val="0"/>
      <w:marBottom w:val="0"/>
      <w:divBdr>
        <w:top w:val="none" w:sz="0" w:space="0" w:color="auto"/>
        <w:left w:val="none" w:sz="0" w:space="0" w:color="auto"/>
        <w:bottom w:val="none" w:sz="0" w:space="0" w:color="auto"/>
        <w:right w:val="none" w:sz="0" w:space="0" w:color="auto"/>
      </w:divBdr>
    </w:div>
    <w:div w:id="456026505">
      <w:bodyDiv w:val="1"/>
      <w:marLeft w:val="0"/>
      <w:marRight w:val="0"/>
      <w:marTop w:val="0"/>
      <w:marBottom w:val="0"/>
      <w:divBdr>
        <w:top w:val="none" w:sz="0" w:space="0" w:color="auto"/>
        <w:left w:val="none" w:sz="0" w:space="0" w:color="auto"/>
        <w:bottom w:val="none" w:sz="0" w:space="0" w:color="auto"/>
        <w:right w:val="none" w:sz="0" w:space="0" w:color="auto"/>
      </w:divBdr>
    </w:div>
    <w:div w:id="631718864">
      <w:bodyDiv w:val="1"/>
      <w:marLeft w:val="0"/>
      <w:marRight w:val="0"/>
      <w:marTop w:val="0"/>
      <w:marBottom w:val="0"/>
      <w:divBdr>
        <w:top w:val="none" w:sz="0" w:space="0" w:color="auto"/>
        <w:left w:val="none" w:sz="0" w:space="0" w:color="auto"/>
        <w:bottom w:val="none" w:sz="0" w:space="0" w:color="auto"/>
        <w:right w:val="none" w:sz="0" w:space="0" w:color="auto"/>
      </w:divBdr>
    </w:div>
    <w:div w:id="828787169">
      <w:bodyDiv w:val="1"/>
      <w:marLeft w:val="0"/>
      <w:marRight w:val="0"/>
      <w:marTop w:val="0"/>
      <w:marBottom w:val="0"/>
      <w:divBdr>
        <w:top w:val="none" w:sz="0" w:space="0" w:color="auto"/>
        <w:left w:val="none" w:sz="0" w:space="0" w:color="auto"/>
        <w:bottom w:val="none" w:sz="0" w:space="0" w:color="auto"/>
        <w:right w:val="none" w:sz="0" w:space="0" w:color="auto"/>
      </w:divBdr>
    </w:div>
    <w:div w:id="1247303154">
      <w:bodyDiv w:val="1"/>
      <w:marLeft w:val="0"/>
      <w:marRight w:val="0"/>
      <w:marTop w:val="0"/>
      <w:marBottom w:val="0"/>
      <w:divBdr>
        <w:top w:val="none" w:sz="0" w:space="0" w:color="auto"/>
        <w:left w:val="none" w:sz="0" w:space="0" w:color="auto"/>
        <w:bottom w:val="none" w:sz="0" w:space="0" w:color="auto"/>
        <w:right w:val="none" w:sz="0" w:space="0" w:color="auto"/>
      </w:divBdr>
    </w:div>
    <w:div w:id="1601261178">
      <w:bodyDiv w:val="1"/>
      <w:marLeft w:val="0"/>
      <w:marRight w:val="0"/>
      <w:marTop w:val="0"/>
      <w:marBottom w:val="0"/>
      <w:divBdr>
        <w:top w:val="none" w:sz="0" w:space="0" w:color="auto"/>
        <w:left w:val="none" w:sz="0" w:space="0" w:color="auto"/>
        <w:bottom w:val="none" w:sz="0" w:space="0" w:color="auto"/>
        <w:right w:val="none" w:sz="0" w:space="0" w:color="auto"/>
      </w:divBdr>
    </w:div>
    <w:div w:id="1703239493">
      <w:bodyDiv w:val="1"/>
      <w:marLeft w:val="0"/>
      <w:marRight w:val="0"/>
      <w:marTop w:val="0"/>
      <w:marBottom w:val="0"/>
      <w:divBdr>
        <w:top w:val="none" w:sz="0" w:space="0" w:color="auto"/>
        <w:left w:val="none" w:sz="0" w:space="0" w:color="auto"/>
        <w:bottom w:val="none" w:sz="0" w:space="0" w:color="auto"/>
        <w:right w:val="none" w:sz="0" w:space="0" w:color="auto"/>
      </w:divBdr>
    </w:div>
    <w:div w:id="1710032202">
      <w:bodyDiv w:val="1"/>
      <w:marLeft w:val="0"/>
      <w:marRight w:val="0"/>
      <w:marTop w:val="0"/>
      <w:marBottom w:val="0"/>
      <w:divBdr>
        <w:top w:val="none" w:sz="0" w:space="0" w:color="auto"/>
        <w:left w:val="none" w:sz="0" w:space="0" w:color="auto"/>
        <w:bottom w:val="none" w:sz="0" w:space="0" w:color="auto"/>
        <w:right w:val="none" w:sz="0" w:space="0" w:color="auto"/>
      </w:divBdr>
      <w:divsChild>
        <w:div w:id="1828864711">
          <w:marLeft w:val="0"/>
          <w:marRight w:val="0"/>
          <w:marTop w:val="0"/>
          <w:marBottom w:val="0"/>
          <w:divBdr>
            <w:top w:val="none" w:sz="0" w:space="0" w:color="auto"/>
            <w:left w:val="none" w:sz="0" w:space="0" w:color="auto"/>
            <w:bottom w:val="none" w:sz="0" w:space="0" w:color="auto"/>
            <w:right w:val="none" w:sz="0" w:space="0" w:color="auto"/>
          </w:divBdr>
          <w:divsChild>
            <w:div w:id="1815944946">
              <w:marLeft w:val="0"/>
              <w:marRight w:val="0"/>
              <w:marTop w:val="0"/>
              <w:marBottom w:val="0"/>
              <w:divBdr>
                <w:top w:val="none" w:sz="0" w:space="0" w:color="auto"/>
                <w:left w:val="none" w:sz="0" w:space="0" w:color="auto"/>
                <w:bottom w:val="none" w:sz="0" w:space="0" w:color="auto"/>
                <w:right w:val="none" w:sz="0" w:space="0" w:color="auto"/>
              </w:divBdr>
              <w:divsChild>
                <w:div w:id="907347261">
                  <w:marLeft w:val="0"/>
                  <w:marRight w:val="0"/>
                  <w:marTop w:val="0"/>
                  <w:marBottom w:val="0"/>
                  <w:divBdr>
                    <w:top w:val="none" w:sz="0" w:space="0" w:color="auto"/>
                    <w:left w:val="none" w:sz="0" w:space="0" w:color="auto"/>
                    <w:bottom w:val="none" w:sz="0" w:space="0" w:color="auto"/>
                    <w:right w:val="none" w:sz="0" w:space="0" w:color="auto"/>
                  </w:divBdr>
                </w:div>
              </w:divsChild>
            </w:div>
            <w:div w:id="1300915263">
              <w:marLeft w:val="0"/>
              <w:marRight w:val="0"/>
              <w:marTop w:val="0"/>
              <w:marBottom w:val="0"/>
              <w:divBdr>
                <w:top w:val="none" w:sz="0" w:space="0" w:color="auto"/>
                <w:left w:val="none" w:sz="0" w:space="0" w:color="auto"/>
                <w:bottom w:val="none" w:sz="0" w:space="0" w:color="auto"/>
                <w:right w:val="none" w:sz="0" w:space="0" w:color="auto"/>
              </w:divBdr>
              <w:divsChild>
                <w:div w:id="720060355">
                  <w:marLeft w:val="0"/>
                  <w:marRight w:val="0"/>
                  <w:marTop w:val="0"/>
                  <w:marBottom w:val="0"/>
                  <w:divBdr>
                    <w:top w:val="none" w:sz="0" w:space="0" w:color="auto"/>
                    <w:left w:val="none" w:sz="0" w:space="0" w:color="auto"/>
                    <w:bottom w:val="none" w:sz="0" w:space="0" w:color="auto"/>
                    <w:right w:val="none" w:sz="0" w:space="0" w:color="auto"/>
                  </w:divBdr>
                </w:div>
                <w:div w:id="8242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1044">
      <w:bodyDiv w:val="1"/>
      <w:marLeft w:val="0"/>
      <w:marRight w:val="0"/>
      <w:marTop w:val="0"/>
      <w:marBottom w:val="0"/>
      <w:divBdr>
        <w:top w:val="none" w:sz="0" w:space="0" w:color="auto"/>
        <w:left w:val="none" w:sz="0" w:space="0" w:color="auto"/>
        <w:bottom w:val="none" w:sz="0" w:space="0" w:color="auto"/>
        <w:right w:val="none" w:sz="0" w:space="0" w:color="auto"/>
      </w:divBdr>
    </w:div>
    <w:div w:id="1864632089">
      <w:bodyDiv w:val="1"/>
      <w:marLeft w:val="0"/>
      <w:marRight w:val="0"/>
      <w:marTop w:val="0"/>
      <w:marBottom w:val="0"/>
      <w:divBdr>
        <w:top w:val="none" w:sz="0" w:space="0" w:color="auto"/>
        <w:left w:val="none" w:sz="0" w:space="0" w:color="auto"/>
        <w:bottom w:val="none" w:sz="0" w:space="0" w:color="auto"/>
        <w:right w:val="none" w:sz="0" w:space="0" w:color="auto"/>
      </w:divBdr>
    </w:div>
    <w:div w:id="1987195551">
      <w:bodyDiv w:val="1"/>
      <w:marLeft w:val="0"/>
      <w:marRight w:val="0"/>
      <w:marTop w:val="0"/>
      <w:marBottom w:val="0"/>
      <w:divBdr>
        <w:top w:val="none" w:sz="0" w:space="0" w:color="auto"/>
        <w:left w:val="none" w:sz="0" w:space="0" w:color="auto"/>
        <w:bottom w:val="none" w:sz="0" w:space="0" w:color="auto"/>
        <w:right w:val="none" w:sz="0" w:space="0" w:color="auto"/>
      </w:divBdr>
    </w:div>
    <w:div w:id="2031757846">
      <w:bodyDiv w:val="1"/>
      <w:marLeft w:val="0"/>
      <w:marRight w:val="0"/>
      <w:marTop w:val="0"/>
      <w:marBottom w:val="0"/>
      <w:divBdr>
        <w:top w:val="none" w:sz="0" w:space="0" w:color="auto"/>
        <w:left w:val="none" w:sz="0" w:space="0" w:color="auto"/>
        <w:bottom w:val="none" w:sz="0" w:space="0" w:color="auto"/>
        <w:right w:val="none" w:sz="0" w:space="0" w:color="auto"/>
      </w:divBdr>
    </w:div>
    <w:div w:id="2056393377">
      <w:bodyDiv w:val="1"/>
      <w:marLeft w:val="0"/>
      <w:marRight w:val="0"/>
      <w:marTop w:val="0"/>
      <w:marBottom w:val="0"/>
      <w:divBdr>
        <w:top w:val="none" w:sz="0" w:space="0" w:color="auto"/>
        <w:left w:val="none" w:sz="0" w:space="0" w:color="auto"/>
        <w:bottom w:val="none" w:sz="0" w:space="0" w:color="auto"/>
        <w:right w:val="none" w:sz="0" w:space="0" w:color="auto"/>
      </w:divBdr>
    </w:div>
    <w:div w:id="2081980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E4D3165A5BB840B2499A65744FABDF" ma:contentTypeVersion="13" ma:contentTypeDescription="Create a new document." ma:contentTypeScope="" ma:versionID="8e9a087de52adb6f17ddf27b737a678f">
  <xsd:schema xmlns:xsd="http://www.w3.org/2001/XMLSchema" xmlns:xs="http://www.w3.org/2001/XMLSchema" xmlns:p="http://schemas.microsoft.com/office/2006/metadata/properties" xmlns:ns3="488285d6-3875-4509-b2fb-703f10ffbcf1" xmlns:ns4="7026c271-1313-452e-a57f-90a875a43503" targetNamespace="http://schemas.microsoft.com/office/2006/metadata/properties" ma:root="true" ma:fieldsID="4b782d136faec526729bcf4bd77765b6" ns3:_="" ns4:_="">
    <xsd:import namespace="488285d6-3875-4509-b2fb-703f10ffbcf1"/>
    <xsd:import namespace="7026c271-1313-452e-a57f-90a875a43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85d6-3875-4509-b2fb-703f10ffb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6c271-1313-452e-a57f-90a875a43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77D9E-8DB4-4BF4-B012-39BB6610F4C3}">
  <ds:schemaRefs>
    <ds:schemaRef ds:uri="http://schemas.microsoft.com/office/2006/documentManagement/types"/>
    <ds:schemaRef ds:uri="http://purl.org/dc/dcmitype/"/>
    <ds:schemaRef ds:uri="http://schemas.openxmlformats.org/package/2006/metadata/core-properties"/>
    <ds:schemaRef ds:uri="7026c271-1313-452e-a57f-90a875a43503"/>
    <ds:schemaRef ds:uri="http://purl.org/dc/elements/1.1/"/>
    <ds:schemaRef ds:uri="http://schemas.microsoft.com/office/infopath/2007/PartnerControls"/>
    <ds:schemaRef ds:uri="http://schemas.microsoft.com/office/2006/metadata/properties"/>
    <ds:schemaRef ds:uri="http://www.w3.org/XML/1998/namespace"/>
    <ds:schemaRef ds:uri="488285d6-3875-4509-b2fb-703f10ffbcf1"/>
    <ds:schemaRef ds:uri="http://purl.org/dc/terms/"/>
  </ds:schemaRefs>
</ds:datastoreItem>
</file>

<file path=customXml/itemProps2.xml><?xml version="1.0" encoding="utf-8"?>
<ds:datastoreItem xmlns:ds="http://schemas.openxmlformats.org/officeDocument/2006/customXml" ds:itemID="{096EDCA2-BAFF-4B1E-A9DE-27C1195179FF}">
  <ds:schemaRefs>
    <ds:schemaRef ds:uri="http://schemas.microsoft.com/sharepoint/v3/contenttype/forms"/>
  </ds:schemaRefs>
</ds:datastoreItem>
</file>

<file path=customXml/itemProps3.xml><?xml version="1.0" encoding="utf-8"?>
<ds:datastoreItem xmlns:ds="http://schemas.openxmlformats.org/officeDocument/2006/customXml" ds:itemID="{39D21D49-F1C3-4EE2-98AC-86BB004D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85d6-3875-4509-b2fb-703f10ffbcf1"/>
    <ds:schemaRef ds:uri="7026c271-1313-452e-a57f-90a875a4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Dennen</dc:creator>
  <cp:keywords/>
  <dc:description/>
  <cp:lastModifiedBy>James Beck</cp:lastModifiedBy>
  <cp:revision>3</cp:revision>
  <dcterms:created xsi:type="dcterms:W3CDTF">2019-08-30T18:06:00Z</dcterms:created>
  <dcterms:modified xsi:type="dcterms:W3CDTF">2019-10-01T12:25:00Z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0x010100E5E4D3165A5BB840B2499A65744FABDF</vt:lpwstr>
  </property>
</Properties>
</file>